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7D44" w14:textId="6758FF5E" w:rsidR="002E7BF1" w:rsidRDefault="002E7BF1" w:rsidP="002E7BF1">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2025(R.７)年度　</w:t>
      </w:r>
      <w:r w:rsidR="00F05370">
        <w:rPr>
          <w:rFonts w:ascii="HG丸ｺﾞｼｯｸM-PRO" w:eastAsia="HG丸ｺﾞｼｯｸM-PRO" w:hAnsi="HG丸ｺﾞｼｯｸM-PRO" w:hint="eastAsia"/>
          <w:sz w:val="28"/>
          <w:szCs w:val="28"/>
        </w:rPr>
        <w:t>冬季</w:t>
      </w:r>
      <w:r>
        <w:rPr>
          <w:rFonts w:ascii="HG丸ｺﾞｼｯｸM-PRO" w:eastAsia="HG丸ｺﾞｼｯｸM-PRO" w:hAnsi="HG丸ｺﾞｼｯｸM-PRO" w:hint="eastAsia"/>
          <w:sz w:val="28"/>
          <w:szCs w:val="28"/>
        </w:rPr>
        <w:t>自己評価</w:t>
      </w:r>
    </w:p>
    <w:p w14:paraId="1C8CAE21" w14:textId="5C00F4DD" w:rsidR="00F05370" w:rsidRDefault="002E7BF1" w:rsidP="00F05370">
      <w:pPr>
        <w:jc w:val="center"/>
        <w:rPr>
          <w:rFonts w:ascii="HG丸ｺﾞｼｯｸM-PRO" w:eastAsia="HG丸ｺﾞｼｯｸM-PRO" w:hAnsi="HG丸ｺﾞｼｯｸM-PRO"/>
          <w:sz w:val="16"/>
          <w:szCs w:val="16"/>
        </w:rPr>
      </w:pPr>
      <w:r w:rsidRPr="00F05370">
        <w:rPr>
          <w:rFonts w:ascii="HG丸ｺﾞｼｯｸM-PRO" w:eastAsia="HG丸ｺﾞｼｯｸM-PRO" w:hAnsi="HG丸ｺﾞｼｯｸM-PRO" w:hint="eastAsia"/>
          <w:sz w:val="24"/>
        </w:rPr>
        <w:t>（モンテッソーリ教育勉強会に参加した保育者）</w:t>
      </w:r>
    </w:p>
    <w:p w14:paraId="4C8EF13E" w14:textId="77777777" w:rsidR="00F05370" w:rsidRPr="00F05370" w:rsidRDefault="00F05370" w:rsidP="00F05370">
      <w:pPr>
        <w:jc w:val="center"/>
        <w:rPr>
          <w:rFonts w:ascii="HG丸ｺﾞｼｯｸM-PRO" w:eastAsia="HG丸ｺﾞｼｯｸM-PRO" w:hAnsi="HG丸ｺﾞｼｯｸM-PRO" w:hint="eastAsia"/>
          <w:sz w:val="16"/>
          <w:szCs w:val="16"/>
        </w:rPr>
      </w:pPr>
    </w:p>
    <w:p w14:paraId="23BF4379" w14:textId="77777777" w:rsidR="002E7BF1" w:rsidRPr="00F05370" w:rsidRDefault="002E7BF1" w:rsidP="002E7BF1">
      <w:pPr>
        <w:jc w:val="center"/>
        <w:rPr>
          <w:rFonts w:ascii="HG丸ｺﾞｼｯｸM-PRO" w:eastAsia="HG丸ｺﾞｼｯｸM-PRO" w:hAnsi="HG丸ｺﾞｼｯｸM-PRO"/>
          <w:sz w:val="28"/>
          <w:szCs w:val="28"/>
        </w:rPr>
      </w:pPr>
      <w:r w:rsidRPr="00F05370">
        <w:rPr>
          <w:rFonts w:ascii="HG丸ｺﾞｼｯｸM-PRO" w:eastAsia="HG丸ｺﾞｼｯｸM-PRO" w:hAnsi="HG丸ｺﾞｼｯｸM-PRO" w:hint="eastAsia"/>
          <w:sz w:val="28"/>
          <w:szCs w:val="28"/>
        </w:rPr>
        <w:t>「モンテッソーリ教育勉強会を通して」</w:t>
      </w:r>
    </w:p>
    <w:p w14:paraId="7B8C5138" w14:textId="77777777" w:rsidR="002E7BF1" w:rsidRDefault="002E7BF1" w:rsidP="002E7BF1">
      <w:pPr>
        <w:jc w:val="center"/>
        <w:rPr>
          <w:rFonts w:ascii="HG丸ｺﾞｼｯｸM-PRO" w:eastAsia="HG丸ｺﾞｼｯｸM-PRO" w:hAnsi="HG丸ｺﾞｼｯｸM-PRO"/>
          <w:sz w:val="24"/>
        </w:rPr>
      </w:pPr>
    </w:p>
    <w:tbl>
      <w:tblPr>
        <w:tblStyle w:val="aa"/>
        <w:tblW w:w="0" w:type="auto"/>
        <w:tblInd w:w="0" w:type="dxa"/>
        <w:tblLook w:val="04E0" w:firstRow="1" w:lastRow="1" w:firstColumn="1" w:lastColumn="0" w:noHBand="0" w:noVBand="1"/>
      </w:tblPr>
      <w:tblGrid>
        <w:gridCol w:w="436"/>
        <w:gridCol w:w="436"/>
        <w:gridCol w:w="3296"/>
        <w:gridCol w:w="3297"/>
        <w:gridCol w:w="3297"/>
      </w:tblGrid>
      <w:tr w:rsidR="002E7BF1" w:rsidRPr="00FD5EDD" w14:paraId="41B5F24B" w14:textId="77777777" w:rsidTr="00FD5EDD">
        <w:tc>
          <w:tcPr>
            <w:tcW w:w="436" w:type="dxa"/>
            <w:tcBorders>
              <w:top w:val="single" w:sz="4" w:space="0" w:color="auto"/>
              <w:left w:val="single" w:sz="4" w:space="0" w:color="auto"/>
              <w:bottom w:val="single" w:sz="4" w:space="0" w:color="auto"/>
              <w:right w:val="single" w:sz="4" w:space="0" w:color="auto"/>
            </w:tcBorders>
            <w:vAlign w:val="center"/>
          </w:tcPr>
          <w:p w14:paraId="5114D07F" w14:textId="77777777" w:rsidR="002E7BF1" w:rsidRPr="00FD5EDD" w:rsidRDefault="002E7BF1" w:rsidP="00FD5EDD">
            <w:pPr>
              <w:jc w:val="center"/>
              <w:rPr>
                <w:rFonts w:ascii="HG丸ｺﾞｼｯｸM-PRO" w:eastAsia="HG丸ｺﾞｼｯｸM-PRO" w:hAnsi="HG丸ｺﾞｼｯｸM-PRO"/>
                <w:szCs w:val="21"/>
              </w:rPr>
            </w:pPr>
          </w:p>
        </w:tc>
        <w:tc>
          <w:tcPr>
            <w:tcW w:w="436" w:type="dxa"/>
            <w:tcBorders>
              <w:top w:val="single" w:sz="4" w:space="0" w:color="auto"/>
              <w:left w:val="single" w:sz="4" w:space="0" w:color="auto"/>
              <w:bottom w:val="single" w:sz="4" w:space="0" w:color="auto"/>
              <w:right w:val="single" w:sz="4" w:space="0" w:color="auto"/>
            </w:tcBorders>
            <w:hideMark/>
          </w:tcPr>
          <w:p w14:paraId="268F7B6B" w14:textId="0D135421" w:rsidR="002E7BF1" w:rsidRPr="00FD5EDD" w:rsidRDefault="00F05370">
            <w:pPr>
              <w:jc w:val="center"/>
              <w:rPr>
                <w:rFonts w:ascii="HG丸ｺﾞｼｯｸM-PRO" w:eastAsia="HG丸ｺﾞｼｯｸM-PRO" w:hAnsi="HG丸ｺﾞｼｯｸM-PRO"/>
                <w:szCs w:val="21"/>
              </w:rPr>
            </w:pPr>
            <w:r w:rsidRPr="00F05370">
              <w:rPr>
                <w:rFonts w:ascii="HG丸ｺﾞｼｯｸM-PRO" w:eastAsia="HG丸ｺﾞｼｯｸM-PRO" w:hAnsi="HG丸ｺﾞｼｯｸM-PRO" w:hint="eastAsia"/>
                <w:szCs w:val="21"/>
              </w:rPr>
              <w:t>項目</w:t>
            </w:r>
          </w:p>
        </w:tc>
        <w:tc>
          <w:tcPr>
            <w:tcW w:w="3296" w:type="dxa"/>
            <w:tcBorders>
              <w:top w:val="single" w:sz="4" w:space="0" w:color="auto"/>
              <w:left w:val="single" w:sz="4" w:space="0" w:color="auto"/>
              <w:bottom w:val="single" w:sz="4" w:space="0" w:color="auto"/>
              <w:right w:val="single" w:sz="4" w:space="0" w:color="auto"/>
            </w:tcBorders>
            <w:vAlign w:val="center"/>
            <w:hideMark/>
          </w:tcPr>
          <w:p w14:paraId="697E8532" w14:textId="77777777" w:rsidR="002E7BF1" w:rsidRPr="00F05370" w:rsidRDefault="002E7BF1" w:rsidP="00FD5EDD">
            <w:pPr>
              <w:jc w:val="center"/>
              <w:rPr>
                <w:rFonts w:ascii="HG丸ｺﾞｼｯｸM-PRO" w:eastAsia="HG丸ｺﾞｼｯｸM-PRO" w:hAnsi="HG丸ｺﾞｼｯｸM-PRO"/>
                <w:sz w:val="22"/>
                <w:szCs w:val="22"/>
              </w:rPr>
            </w:pPr>
            <w:r w:rsidRPr="00F05370">
              <w:rPr>
                <w:rFonts w:ascii="HG丸ｺﾞｼｯｸM-PRO" w:eastAsia="HG丸ｺﾞｼｯｸM-PRO" w:hAnsi="HG丸ｺﾞｼｯｸM-PRO" w:hint="eastAsia"/>
                <w:sz w:val="22"/>
                <w:szCs w:val="22"/>
              </w:rPr>
              <w:t>自身の行動の変化</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C8BA63" w14:textId="77777777" w:rsidR="002E7BF1" w:rsidRPr="00F05370" w:rsidRDefault="002E7BF1" w:rsidP="00FD5EDD">
            <w:pPr>
              <w:jc w:val="center"/>
              <w:rPr>
                <w:rFonts w:ascii="HG丸ｺﾞｼｯｸM-PRO" w:eastAsia="HG丸ｺﾞｼｯｸM-PRO" w:hAnsi="HG丸ｺﾞｼｯｸM-PRO"/>
                <w:sz w:val="22"/>
                <w:szCs w:val="22"/>
              </w:rPr>
            </w:pPr>
            <w:r w:rsidRPr="00F05370">
              <w:rPr>
                <w:rFonts w:ascii="HG丸ｺﾞｼｯｸM-PRO" w:eastAsia="HG丸ｺﾞｼｯｸM-PRO" w:hAnsi="HG丸ｺﾞｼｯｸM-PRO" w:hint="eastAsia"/>
                <w:sz w:val="22"/>
                <w:szCs w:val="22"/>
              </w:rPr>
              <w:t>子どもの変化</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0A33F07" w14:textId="77777777" w:rsidR="002E7BF1" w:rsidRPr="00F05370" w:rsidRDefault="002E7BF1" w:rsidP="00FD5EDD">
            <w:pPr>
              <w:jc w:val="center"/>
              <w:rPr>
                <w:rFonts w:ascii="HG丸ｺﾞｼｯｸM-PRO" w:eastAsia="HG丸ｺﾞｼｯｸM-PRO" w:hAnsi="HG丸ｺﾞｼｯｸM-PRO"/>
                <w:sz w:val="22"/>
                <w:szCs w:val="22"/>
              </w:rPr>
            </w:pPr>
            <w:r w:rsidRPr="00F05370">
              <w:rPr>
                <w:rFonts w:ascii="HG丸ｺﾞｼｯｸM-PRO" w:eastAsia="HG丸ｺﾞｼｯｸM-PRO" w:hAnsi="HG丸ｺﾞｼｯｸM-PRO" w:hint="eastAsia"/>
                <w:sz w:val="22"/>
                <w:szCs w:val="22"/>
              </w:rPr>
              <w:t>考　察</w:t>
            </w:r>
          </w:p>
        </w:tc>
      </w:tr>
      <w:tr w:rsidR="002E7BF1" w:rsidRPr="00FD5EDD" w14:paraId="062D2E91" w14:textId="77777777" w:rsidTr="00FD5EDD">
        <w:trPr>
          <w:trHeight w:val="4532"/>
        </w:trPr>
        <w:tc>
          <w:tcPr>
            <w:tcW w:w="436" w:type="dxa"/>
            <w:tcBorders>
              <w:top w:val="single" w:sz="4" w:space="0" w:color="auto"/>
              <w:left w:val="single" w:sz="4" w:space="0" w:color="auto"/>
              <w:bottom w:val="single" w:sz="4" w:space="0" w:color="auto"/>
              <w:right w:val="single" w:sz="4" w:space="0" w:color="auto"/>
            </w:tcBorders>
            <w:vAlign w:val="center"/>
          </w:tcPr>
          <w:p w14:paraId="65E5C6E3" w14:textId="77777777" w:rsidR="002E7BF1" w:rsidRPr="00FD5EDD" w:rsidRDefault="002E7BF1" w:rsidP="00FD5ED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１</w:t>
            </w:r>
          </w:p>
        </w:tc>
        <w:tc>
          <w:tcPr>
            <w:tcW w:w="436" w:type="dxa"/>
            <w:tcBorders>
              <w:top w:val="single" w:sz="4" w:space="0" w:color="auto"/>
              <w:left w:val="single" w:sz="4" w:space="0" w:color="auto"/>
              <w:bottom w:val="single" w:sz="4" w:space="0" w:color="auto"/>
              <w:right w:val="single" w:sz="4" w:space="0" w:color="auto"/>
            </w:tcBorders>
          </w:tcPr>
          <w:p w14:paraId="38FF4C04" w14:textId="59C1DAF0" w:rsidR="002E7BF1" w:rsidRPr="00FD5EDD" w:rsidRDefault="002E7BF1" w:rsidP="002E7BF1">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一　　　番　　　心　　　に</w:t>
            </w:r>
          </w:p>
          <w:p w14:paraId="351409AC" w14:textId="48E6CB81" w:rsidR="002E7BF1" w:rsidRPr="00FD5EDD" w:rsidRDefault="002E7BF1" w:rsidP="002E7BF1">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残　　　っ　　　て　　　い　　　る</w:t>
            </w:r>
          </w:p>
          <w:p w14:paraId="5CC3EB9E" w14:textId="57083983" w:rsidR="002E7BF1" w:rsidRPr="00FD5EDD" w:rsidRDefault="002E7BF1" w:rsidP="002E7BF1">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言　　　葉　　　か　　　ら</w:t>
            </w:r>
          </w:p>
        </w:tc>
        <w:tc>
          <w:tcPr>
            <w:tcW w:w="3296" w:type="dxa"/>
            <w:tcBorders>
              <w:top w:val="single" w:sz="4" w:space="0" w:color="auto"/>
              <w:left w:val="single" w:sz="4" w:space="0" w:color="auto"/>
              <w:bottom w:val="single" w:sz="4" w:space="0" w:color="auto"/>
              <w:right w:val="single" w:sz="4" w:space="0" w:color="auto"/>
            </w:tcBorders>
          </w:tcPr>
          <w:p w14:paraId="6332E7F6"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・モンテッソーリ先生が残した教育法を伝えていく義務がある</w:t>
            </w:r>
          </w:p>
          <w:p w14:paraId="32F9A0DC"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・“静粛は子どもが集中してこそ起こるもの”おしごとに誘う</w:t>
            </w:r>
          </w:p>
          <w:p w14:paraId="2D9CDF41"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・“おしごとは子どもが伸びるチャンス”意識が持てるように言葉をかける</w:t>
            </w:r>
          </w:p>
          <w:p w14:paraId="762D9774"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・“子どもは何回言われてもわからない”大切な事は、何度でも伝えるように</w:t>
            </w:r>
          </w:p>
          <w:p w14:paraId="1035EA7B" w14:textId="6C26F917" w:rsidR="002E7BF1" w:rsidRPr="00FD5EDD" w:rsidRDefault="002E7BF1" w:rsidP="001704A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・未就園児担当：子どもの興味関心を</w:t>
            </w:r>
            <w:r w:rsidR="00F05370">
              <w:rPr>
                <w:rFonts w:ascii="HG丸ｺﾞｼｯｸM-PRO" w:eastAsia="HG丸ｺﾞｼｯｸM-PRO" w:hAnsi="HG丸ｺﾞｼｯｸM-PRO" w:hint="eastAsia"/>
                <w:szCs w:val="21"/>
              </w:rPr>
              <w:t>、</w:t>
            </w:r>
            <w:r w:rsidR="00F05370" w:rsidRPr="00FD5EDD">
              <w:rPr>
                <w:rFonts w:ascii="HG丸ｺﾞｼｯｸM-PRO" w:eastAsia="HG丸ｺﾞｼｯｸM-PRO" w:hAnsi="HG丸ｺﾞｼｯｸM-PRO" w:hint="eastAsia"/>
                <w:szCs w:val="21"/>
              </w:rPr>
              <w:t>母に</w:t>
            </w:r>
            <w:r w:rsidRPr="00FD5EDD">
              <w:rPr>
                <w:rFonts w:ascii="HG丸ｺﾞｼｯｸM-PRO" w:eastAsia="HG丸ｺﾞｼｯｸM-PRO" w:hAnsi="HG丸ｺﾞｼｯｸM-PRO" w:hint="eastAsia"/>
                <w:szCs w:val="21"/>
              </w:rPr>
              <w:t>個々に伝える</w:t>
            </w:r>
          </w:p>
        </w:tc>
        <w:tc>
          <w:tcPr>
            <w:tcW w:w="3297" w:type="dxa"/>
            <w:tcBorders>
              <w:top w:val="single" w:sz="4" w:space="0" w:color="auto"/>
              <w:left w:val="single" w:sz="4" w:space="0" w:color="auto"/>
              <w:bottom w:val="single" w:sz="4" w:space="0" w:color="auto"/>
              <w:right w:val="single" w:sz="4" w:space="0" w:color="auto"/>
            </w:tcBorders>
            <w:hideMark/>
          </w:tcPr>
          <w:p w14:paraId="45269373" w14:textId="77777777" w:rsidR="002E7BF1" w:rsidRPr="00FD5EDD" w:rsidRDefault="002E7BF1">
            <w:pP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・観察から相応しい関わりが</w:t>
            </w:r>
          </w:p>
          <w:p w14:paraId="7F71177E" w14:textId="684F4C14" w:rsidR="002E7BF1" w:rsidRPr="00FD5EDD" w:rsidRDefault="002E7BF1" w:rsidP="002E7BF1">
            <w:pPr>
              <w:ind w:firstLineChars="100" w:firstLine="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出来た</w:t>
            </w:r>
          </w:p>
          <w:p w14:paraId="309F406C"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・保育者が分かりやすい言葉を使うことでコミュニケーションが深まり、言葉が増えた</w:t>
            </w:r>
          </w:p>
          <w:p w14:paraId="68774E9E"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・クラスや年令別の時もまとまりを感じる</w:t>
            </w:r>
          </w:p>
          <w:p w14:paraId="440FE601"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・おしごとを何度も繰り返す姿を見せる</w:t>
            </w:r>
          </w:p>
          <w:p w14:paraId="30F78FB4"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・子どもから、話しかけてくることが多くなった</w:t>
            </w:r>
          </w:p>
        </w:tc>
        <w:tc>
          <w:tcPr>
            <w:tcW w:w="3297" w:type="dxa"/>
            <w:tcBorders>
              <w:top w:val="single" w:sz="4" w:space="0" w:color="auto"/>
              <w:left w:val="single" w:sz="4" w:space="0" w:color="auto"/>
              <w:bottom w:val="single" w:sz="4" w:space="0" w:color="auto"/>
              <w:right w:val="single" w:sz="4" w:space="0" w:color="auto"/>
            </w:tcBorders>
            <w:hideMark/>
          </w:tcPr>
          <w:p w14:paraId="2450AFFA"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・常に意識した行動や言動がとても大切であることに改めて気づかされた</w:t>
            </w:r>
          </w:p>
          <w:p w14:paraId="467BDD84"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・教具の目的を再認識でき、教具そのものとの関りを大切にしたい</w:t>
            </w:r>
          </w:p>
          <w:p w14:paraId="18EDE6AC"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・おしごとをよく知らない子に積極的に提供したい</w:t>
            </w:r>
          </w:p>
          <w:p w14:paraId="79B72687"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・自身の心の余裕を持って寄り添えるような保育者でいたい</w:t>
            </w:r>
          </w:p>
          <w:p w14:paraId="024E0547"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・繰り返し伝えることで身に付けることが出来る</w:t>
            </w:r>
          </w:p>
        </w:tc>
      </w:tr>
      <w:tr w:rsidR="00FD5EDD" w:rsidRPr="00FD5EDD" w14:paraId="76C4F0E9" w14:textId="77777777" w:rsidTr="00F05370">
        <w:tc>
          <w:tcPr>
            <w:tcW w:w="436" w:type="dxa"/>
            <w:tcBorders>
              <w:top w:val="single" w:sz="4" w:space="0" w:color="auto"/>
              <w:left w:val="single" w:sz="4" w:space="0" w:color="auto"/>
              <w:bottom w:val="single" w:sz="4" w:space="0" w:color="auto"/>
              <w:right w:val="single" w:sz="4" w:space="0" w:color="auto"/>
            </w:tcBorders>
          </w:tcPr>
          <w:p w14:paraId="5FE58A18" w14:textId="77777777" w:rsidR="00F05370" w:rsidRDefault="00F05370" w:rsidP="00F05370">
            <w:pPr>
              <w:jc w:val="center"/>
              <w:rPr>
                <w:rFonts w:ascii="HG丸ｺﾞｼｯｸM-PRO" w:eastAsia="HG丸ｺﾞｼｯｸM-PRO" w:hAnsi="HG丸ｺﾞｼｯｸM-PRO"/>
                <w:szCs w:val="21"/>
              </w:rPr>
            </w:pPr>
          </w:p>
          <w:p w14:paraId="199E9E10" w14:textId="77777777" w:rsidR="00F05370" w:rsidRDefault="00F05370" w:rsidP="00F05370">
            <w:pPr>
              <w:jc w:val="center"/>
              <w:rPr>
                <w:rFonts w:ascii="HG丸ｺﾞｼｯｸM-PRO" w:eastAsia="HG丸ｺﾞｼｯｸM-PRO" w:hAnsi="HG丸ｺﾞｼｯｸM-PRO"/>
                <w:szCs w:val="21"/>
              </w:rPr>
            </w:pPr>
          </w:p>
          <w:p w14:paraId="4999531D" w14:textId="77777777" w:rsidR="00F05370" w:rsidRDefault="00F05370" w:rsidP="00F05370">
            <w:pPr>
              <w:jc w:val="center"/>
              <w:rPr>
                <w:rFonts w:ascii="HG丸ｺﾞｼｯｸM-PRO" w:eastAsia="HG丸ｺﾞｼｯｸM-PRO" w:hAnsi="HG丸ｺﾞｼｯｸM-PRO"/>
                <w:szCs w:val="21"/>
              </w:rPr>
            </w:pPr>
          </w:p>
          <w:p w14:paraId="64A39E3D" w14:textId="77777777" w:rsidR="00F05370" w:rsidRDefault="00F05370" w:rsidP="00F05370">
            <w:pPr>
              <w:jc w:val="center"/>
              <w:rPr>
                <w:rFonts w:ascii="HG丸ｺﾞｼｯｸM-PRO" w:eastAsia="HG丸ｺﾞｼｯｸM-PRO" w:hAnsi="HG丸ｺﾞｼｯｸM-PRO"/>
                <w:szCs w:val="21"/>
              </w:rPr>
            </w:pPr>
          </w:p>
          <w:p w14:paraId="68DDDA08" w14:textId="77777777" w:rsidR="00F05370" w:rsidRDefault="00F05370" w:rsidP="00F05370">
            <w:pPr>
              <w:jc w:val="center"/>
              <w:rPr>
                <w:rFonts w:ascii="HG丸ｺﾞｼｯｸM-PRO" w:eastAsia="HG丸ｺﾞｼｯｸM-PRO" w:hAnsi="HG丸ｺﾞｼｯｸM-PRO"/>
                <w:szCs w:val="21"/>
              </w:rPr>
            </w:pPr>
          </w:p>
          <w:p w14:paraId="56F52835" w14:textId="22024B09" w:rsidR="002E7BF1" w:rsidRDefault="002E7BF1" w:rsidP="00F05370">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２</w:t>
            </w:r>
          </w:p>
          <w:p w14:paraId="5839CD7C" w14:textId="77777777" w:rsidR="00F05370" w:rsidRDefault="00F05370" w:rsidP="00F05370">
            <w:pPr>
              <w:jc w:val="center"/>
              <w:rPr>
                <w:rFonts w:ascii="HG丸ｺﾞｼｯｸM-PRO" w:eastAsia="HG丸ｺﾞｼｯｸM-PRO" w:hAnsi="HG丸ｺﾞｼｯｸM-PRO"/>
                <w:szCs w:val="21"/>
              </w:rPr>
            </w:pPr>
          </w:p>
          <w:p w14:paraId="0826B8EC" w14:textId="77777777" w:rsidR="00F05370" w:rsidRPr="00FD5EDD" w:rsidRDefault="00F05370" w:rsidP="00F05370">
            <w:pPr>
              <w:jc w:val="center"/>
              <w:rPr>
                <w:rFonts w:ascii="HG丸ｺﾞｼｯｸM-PRO" w:eastAsia="HG丸ｺﾞｼｯｸM-PRO" w:hAnsi="HG丸ｺﾞｼｯｸM-PRO" w:hint="eastAsia"/>
                <w:szCs w:val="21"/>
              </w:rPr>
            </w:pPr>
          </w:p>
          <w:p w14:paraId="16144E86" w14:textId="77777777" w:rsidR="002E7BF1" w:rsidRPr="00FD5EDD" w:rsidRDefault="002E7BF1" w:rsidP="00F05370">
            <w:pPr>
              <w:jc w:val="center"/>
              <w:rPr>
                <w:rFonts w:ascii="HG丸ｺﾞｼｯｸM-PRO" w:eastAsia="HG丸ｺﾞｼｯｸM-PRO" w:hAnsi="HG丸ｺﾞｼｯｸM-PRO"/>
                <w:szCs w:val="21"/>
              </w:rPr>
            </w:pPr>
          </w:p>
          <w:p w14:paraId="24153948" w14:textId="77777777" w:rsidR="002E7BF1" w:rsidRPr="00FD5EDD" w:rsidRDefault="002E7BF1" w:rsidP="00F05370">
            <w:pPr>
              <w:jc w:val="center"/>
              <w:rPr>
                <w:rFonts w:ascii="HG丸ｺﾞｼｯｸM-PRO" w:eastAsia="HG丸ｺﾞｼｯｸM-PRO" w:hAnsi="HG丸ｺﾞｼｯｸM-PRO"/>
                <w:szCs w:val="21"/>
              </w:rPr>
            </w:pPr>
          </w:p>
          <w:p w14:paraId="6F077BC8" w14:textId="77777777" w:rsidR="002E7BF1" w:rsidRPr="00FD5EDD" w:rsidRDefault="002E7BF1" w:rsidP="00F05370">
            <w:pPr>
              <w:rPr>
                <w:rFonts w:ascii="HG丸ｺﾞｼｯｸM-PRO" w:eastAsia="HG丸ｺﾞｼｯｸM-PRO" w:hAnsi="HG丸ｺﾞｼｯｸM-PRO" w:hint="eastAsia"/>
                <w:szCs w:val="21"/>
              </w:rPr>
            </w:pPr>
          </w:p>
          <w:p w14:paraId="0D249115" w14:textId="77777777" w:rsidR="002E7BF1" w:rsidRPr="00FD5EDD" w:rsidRDefault="002E7BF1" w:rsidP="00F05370">
            <w:pPr>
              <w:jc w:val="center"/>
              <w:rPr>
                <w:rFonts w:ascii="HG丸ｺﾞｼｯｸM-PRO" w:eastAsia="HG丸ｺﾞｼｯｸM-PRO" w:hAnsi="HG丸ｺﾞｼｯｸM-PRO"/>
                <w:szCs w:val="21"/>
              </w:rPr>
            </w:pPr>
          </w:p>
        </w:tc>
        <w:tc>
          <w:tcPr>
            <w:tcW w:w="436" w:type="dxa"/>
            <w:tcBorders>
              <w:top w:val="single" w:sz="4" w:space="0" w:color="auto"/>
              <w:left w:val="single" w:sz="4" w:space="0" w:color="auto"/>
              <w:bottom w:val="single" w:sz="4" w:space="0" w:color="auto"/>
              <w:right w:val="single" w:sz="4" w:space="0" w:color="auto"/>
            </w:tcBorders>
          </w:tcPr>
          <w:p w14:paraId="294939FD" w14:textId="77777777" w:rsidR="00F05370" w:rsidRDefault="00F05370" w:rsidP="00F05370">
            <w:pPr>
              <w:jc w:val="center"/>
              <w:rPr>
                <w:rFonts w:ascii="HG丸ｺﾞｼｯｸM-PRO" w:eastAsia="HG丸ｺﾞｼｯｸM-PRO" w:hAnsi="HG丸ｺﾞｼｯｸM-PRO"/>
                <w:szCs w:val="21"/>
              </w:rPr>
            </w:pPr>
          </w:p>
          <w:p w14:paraId="05F1317F" w14:textId="77777777" w:rsidR="00F05370" w:rsidRDefault="00F05370" w:rsidP="00F05370">
            <w:pPr>
              <w:jc w:val="center"/>
              <w:rPr>
                <w:rFonts w:ascii="HG丸ｺﾞｼｯｸM-PRO" w:eastAsia="HG丸ｺﾞｼｯｸM-PRO" w:hAnsi="HG丸ｺﾞｼｯｸM-PRO"/>
                <w:szCs w:val="21"/>
              </w:rPr>
            </w:pPr>
          </w:p>
          <w:p w14:paraId="745053D8" w14:textId="77777777" w:rsidR="00F05370" w:rsidRDefault="00F05370" w:rsidP="00F05370">
            <w:pPr>
              <w:jc w:val="center"/>
              <w:rPr>
                <w:rFonts w:ascii="HG丸ｺﾞｼｯｸM-PRO" w:eastAsia="HG丸ｺﾞｼｯｸM-PRO" w:hAnsi="HG丸ｺﾞｼｯｸM-PRO"/>
                <w:szCs w:val="21"/>
              </w:rPr>
            </w:pPr>
          </w:p>
          <w:p w14:paraId="181CB32A" w14:textId="11047D87" w:rsidR="002E7BF1" w:rsidRPr="00FD5EDD" w:rsidRDefault="002E7BF1" w:rsidP="00F05370">
            <w:pPr>
              <w:jc w:val="center"/>
              <w:rPr>
                <w:rFonts w:ascii="HG丸ｺﾞｼｯｸM-PRO" w:eastAsia="HG丸ｺﾞｼｯｸM-PRO" w:hAnsi="HG丸ｺﾞｼｯｸM-PRO" w:hint="eastAsia"/>
                <w:szCs w:val="21"/>
              </w:rPr>
            </w:pPr>
            <w:r w:rsidRPr="00FD5EDD">
              <w:rPr>
                <w:rFonts w:ascii="HG丸ｺﾞｼｯｸM-PRO" w:eastAsia="HG丸ｺﾞｼｯｸM-PRO" w:hAnsi="HG丸ｺﾞｼｯｸM-PRO" w:hint="eastAsia"/>
                <w:szCs w:val="21"/>
              </w:rPr>
              <w:t>観　　　察　　　に　　　つ　　　い　　　て</w:t>
            </w:r>
          </w:p>
        </w:tc>
        <w:tc>
          <w:tcPr>
            <w:tcW w:w="3296" w:type="dxa"/>
            <w:tcBorders>
              <w:top w:val="single" w:sz="4" w:space="0" w:color="auto"/>
              <w:left w:val="single" w:sz="4" w:space="0" w:color="auto"/>
              <w:bottom w:val="single" w:sz="4" w:space="0" w:color="auto"/>
              <w:right w:val="single" w:sz="4" w:space="0" w:color="auto"/>
            </w:tcBorders>
          </w:tcPr>
          <w:p w14:paraId="20120151" w14:textId="5C1ABFB3" w:rsidR="002E7BF1" w:rsidRPr="00FD5EDD" w:rsidRDefault="002E7BF1" w:rsidP="00FD5ED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・観察から援助や工夫を導き出せる</w:t>
            </w:r>
          </w:p>
          <w:p w14:paraId="6DC93699"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・観察のポイントとして、環境、敏感期は何か、を踏まえ行動を見るようにした</w:t>
            </w:r>
          </w:p>
          <w:p w14:paraId="5B4071EF"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・個々の良い面だけでなく、弱い面を考えるようになった</w:t>
            </w:r>
          </w:p>
          <w:p w14:paraId="525FBC75"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・子どもが自分で乗り越えられるよう、持っている力を信じられるようになった</w:t>
            </w:r>
          </w:p>
          <w:p w14:paraId="1904BC5B" w14:textId="32EF2D1F" w:rsidR="002E7BF1" w:rsidRPr="00FD5EDD" w:rsidRDefault="002E7BF1" w:rsidP="001704A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・子どもの内面を感じられるようになった</w:t>
            </w:r>
          </w:p>
        </w:tc>
        <w:tc>
          <w:tcPr>
            <w:tcW w:w="3297" w:type="dxa"/>
            <w:tcBorders>
              <w:top w:val="single" w:sz="4" w:space="0" w:color="auto"/>
              <w:left w:val="single" w:sz="4" w:space="0" w:color="auto"/>
              <w:bottom w:val="single" w:sz="4" w:space="0" w:color="auto"/>
              <w:right w:val="single" w:sz="4" w:space="0" w:color="auto"/>
            </w:tcBorders>
          </w:tcPr>
          <w:p w14:paraId="65BAAEE5"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・観察を通して、良い関りをすると満たされている事に気付いた</w:t>
            </w:r>
          </w:p>
          <w:p w14:paraId="45D47E1A"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・難しい部分を分かりやすく伝えることで出来るようになる</w:t>
            </w:r>
          </w:p>
          <w:p w14:paraId="03F68F67"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・集中が続くようになった。自己選択と自己決定の姿が多くみられる</w:t>
            </w:r>
          </w:p>
          <w:p w14:paraId="24E821BC"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・自分でやってみようとする姿を感じる</w:t>
            </w:r>
          </w:p>
          <w:p w14:paraId="06882967" w14:textId="1CA2CCA4" w:rsidR="002E7BF1" w:rsidRPr="00FD5EDD" w:rsidRDefault="002E7BF1" w:rsidP="001704A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・信頼関係が増し、頼ってくるようになった</w:t>
            </w:r>
          </w:p>
        </w:tc>
        <w:tc>
          <w:tcPr>
            <w:tcW w:w="3297" w:type="dxa"/>
            <w:tcBorders>
              <w:top w:val="single" w:sz="4" w:space="0" w:color="auto"/>
              <w:left w:val="single" w:sz="4" w:space="0" w:color="auto"/>
              <w:bottom w:val="single" w:sz="4" w:space="0" w:color="auto"/>
              <w:right w:val="single" w:sz="4" w:space="0" w:color="auto"/>
            </w:tcBorders>
          </w:tcPr>
          <w:p w14:paraId="30A91130"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・成長に必要な環境を整え、欲しているものを見極めることが大切</w:t>
            </w:r>
          </w:p>
          <w:p w14:paraId="61051DD3"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・達成感を感じる経験を増やしたい</w:t>
            </w:r>
          </w:p>
          <w:p w14:paraId="1C561B1F"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・観察を通して自分を育てようとしているのは何か、見つけることが大切</w:t>
            </w:r>
          </w:p>
          <w:p w14:paraId="2E5B2438"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・保護者の理解と協力は不可欠</w:t>
            </w:r>
          </w:p>
          <w:p w14:paraId="1FD2D869" w14:textId="2C9162E8" w:rsidR="002E7BF1" w:rsidRPr="00FD5EDD" w:rsidRDefault="002E7BF1" w:rsidP="001704A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・子どもの力を信じ、観察しながら待つことの大切さを感じる</w:t>
            </w:r>
          </w:p>
        </w:tc>
      </w:tr>
      <w:tr w:rsidR="002E7BF1" w:rsidRPr="00FD5EDD" w14:paraId="38F93E66" w14:textId="77777777" w:rsidTr="00FD5EDD">
        <w:trPr>
          <w:trHeight w:val="2969"/>
        </w:trPr>
        <w:tc>
          <w:tcPr>
            <w:tcW w:w="436" w:type="dxa"/>
            <w:tcBorders>
              <w:top w:val="single" w:sz="4" w:space="0" w:color="auto"/>
              <w:left w:val="single" w:sz="4" w:space="0" w:color="auto"/>
              <w:bottom w:val="single" w:sz="4" w:space="0" w:color="auto"/>
              <w:right w:val="single" w:sz="4" w:space="0" w:color="auto"/>
            </w:tcBorders>
            <w:vAlign w:val="center"/>
          </w:tcPr>
          <w:p w14:paraId="0E1E65EB" w14:textId="77777777" w:rsidR="002E7BF1" w:rsidRPr="00FD5EDD" w:rsidRDefault="002E7BF1" w:rsidP="00FD5ED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lastRenderedPageBreak/>
              <w:t>３</w:t>
            </w:r>
          </w:p>
        </w:tc>
        <w:tc>
          <w:tcPr>
            <w:tcW w:w="436" w:type="dxa"/>
            <w:tcBorders>
              <w:top w:val="single" w:sz="4" w:space="0" w:color="auto"/>
              <w:left w:val="single" w:sz="4" w:space="0" w:color="auto"/>
              <w:bottom w:val="single" w:sz="4" w:space="0" w:color="auto"/>
              <w:right w:val="single" w:sz="4" w:space="0" w:color="auto"/>
            </w:tcBorders>
            <w:vAlign w:val="center"/>
          </w:tcPr>
          <w:p w14:paraId="478C7346" w14:textId="77777777" w:rsidR="002E7BF1" w:rsidRPr="00FD5EDD" w:rsidRDefault="002E7BF1" w:rsidP="002E7BF1">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提</w:t>
            </w:r>
          </w:p>
          <w:p w14:paraId="7A85C633" w14:textId="77777777" w:rsidR="002E7BF1" w:rsidRPr="00FD5EDD" w:rsidRDefault="002E7BF1" w:rsidP="002E7BF1">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供</w:t>
            </w:r>
          </w:p>
          <w:p w14:paraId="557A13B5" w14:textId="41C4C246" w:rsidR="002E7BF1" w:rsidRPr="00FD5EDD" w:rsidRDefault="002E7BF1" w:rsidP="002E7BF1">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に</w:t>
            </w:r>
          </w:p>
          <w:p w14:paraId="61A85B88" w14:textId="77777777" w:rsidR="002E7BF1" w:rsidRPr="00FD5EDD" w:rsidRDefault="002E7BF1" w:rsidP="002E7BF1">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つ</w:t>
            </w:r>
          </w:p>
          <w:p w14:paraId="1CBD4A0D" w14:textId="12CC4CF2" w:rsidR="002E7BF1" w:rsidRPr="00FD5EDD" w:rsidRDefault="002E7BF1" w:rsidP="002E7BF1">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い　て</w:t>
            </w:r>
          </w:p>
        </w:tc>
        <w:tc>
          <w:tcPr>
            <w:tcW w:w="3296" w:type="dxa"/>
            <w:tcBorders>
              <w:top w:val="single" w:sz="4" w:space="0" w:color="auto"/>
              <w:left w:val="single" w:sz="4" w:space="0" w:color="auto"/>
              <w:bottom w:val="single" w:sz="4" w:space="0" w:color="auto"/>
              <w:right w:val="single" w:sz="4" w:space="0" w:color="auto"/>
            </w:tcBorders>
            <w:hideMark/>
          </w:tcPr>
          <w:p w14:paraId="24CE88F3"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・言葉少なく、ゆっくり話しやって見せる。その後促す</w:t>
            </w:r>
          </w:p>
          <w:p w14:paraId="22689CE8"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・学んだことを子どもたちに伝えたいという思いが強くなり、関わり方を改めて見直せた</w:t>
            </w:r>
          </w:p>
          <w:p w14:paraId="225846D3"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・チーム保育なので、クラス全体を見ることと個々の提供に分けた</w:t>
            </w:r>
          </w:p>
          <w:p w14:paraId="2FA1DEA0"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・教具や提供に関心を持つようになった。出来そうなことからやっている</w:t>
            </w:r>
          </w:p>
        </w:tc>
        <w:tc>
          <w:tcPr>
            <w:tcW w:w="3297" w:type="dxa"/>
            <w:tcBorders>
              <w:top w:val="single" w:sz="4" w:space="0" w:color="auto"/>
              <w:left w:val="single" w:sz="4" w:space="0" w:color="auto"/>
              <w:bottom w:val="single" w:sz="4" w:space="0" w:color="auto"/>
              <w:right w:val="single" w:sz="4" w:space="0" w:color="auto"/>
            </w:tcBorders>
          </w:tcPr>
          <w:p w14:paraId="6FE66F06"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・提供を通して、子どもの分かった時の驚く表情や真剣な取り組みが多く見られる</w:t>
            </w:r>
          </w:p>
          <w:p w14:paraId="763E1D48"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・友だちのしているおしごとに興味を持ち自分もやろうとする姿を感じる</w:t>
            </w:r>
          </w:p>
          <w:p w14:paraId="47F646C5"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・集中現象を見るようになった</w:t>
            </w:r>
          </w:p>
          <w:p w14:paraId="4E05D7E5"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・保育者の行動をよく見て、真似をしようとする</w:t>
            </w:r>
          </w:p>
          <w:p w14:paraId="51384E59"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・自ら挑戦しようとする姿が見られる</w:t>
            </w:r>
          </w:p>
          <w:p w14:paraId="78228438" w14:textId="77777777" w:rsidR="002E7BF1" w:rsidRPr="00FD5EDD" w:rsidRDefault="002E7BF1">
            <w:pPr>
              <w:ind w:left="210" w:hangingChars="100" w:hanging="210"/>
              <w:rPr>
                <w:rFonts w:ascii="HG丸ｺﾞｼｯｸM-PRO" w:eastAsia="HG丸ｺﾞｼｯｸM-PRO" w:hAnsi="HG丸ｺﾞｼｯｸM-PRO"/>
                <w:szCs w:val="21"/>
              </w:rPr>
            </w:pPr>
          </w:p>
        </w:tc>
        <w:tc>
          <w:tcPr>
            <w:tcW w:w="3297" w:type="dxa"/>
            <w:tcBorders>
              <w:top w:val="single" w:sz="4" w:space="0" w:color="auto"/>
              <w:left w:val="single" w:sz="4" w:space="0" w:color="auto"/>
              <w:bottom w:val="single" w:sz="4" w:space="0" w:color="auto"/>
              <w:right w:val="single" w:sz="4" w:space="0" w:color="auto"/>
            </w:tcBorders>
          </w:tcPr>
          <w:p w14:paraId="5F375B04"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・ゆっくりとした動作と最小限の言葉の提供で“やってみたい”という気持ちを引き出せると感じる</w:t>
            </w:r>
          </w:p>
          <w:p w14:paraId="69ABA043"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・今まで言葉の指示が多かったと反省</w:t>
            </w:r>
          </w:p>
          <w:p w14:paraId="7830152F"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・日々の提供から、興味関心を広げられると感じる</w:t>
            </w:r>
          </w:p>
          <w:p w14:paraId="67A9AD06"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・保育者自身教具に触れる喜びや楽しさを感じることは大切</w:t>
            </w:r>
          </w:p>
          <w:p w14:paraId="735FB03E" w14:textId="77777777" w:rsidR="002E7BF1" w:rsidRPr="00FD5EDD" w:rsidRDefault="002E7BF1">
            <w:pPr>
              <w:ind w:left="210" w:hangingChars="100" w:hanging="210"/>
              <w:rPr>
                <w:rFonts w:ascii="HG丸ｺﾞｼｯｸM-PRO" w:eastAsia="HG丸ｺﾞｼｯｸM-PRO" w:hAnsi="HG丸ｺﾞｼｯｸM-PRO"/>
                <w:szCs w:val="21"/>
              </w:rPr>
            </w:pPr>
          </w:p>
        </w:tc>
      </w:tr>
      <w:tr w:rsidR="00FD5EDD" w:rsidRPr="00FD5EDD" w14:paraId="349C5458" w14:textId="77777777" w:rsidTr="001704AD">
        <w:trPr>
          <w:trHeight w:val="3621"/>
        </w:trPr>
        <w:tc>
          <w:tcPr>
            <w:tcW w:w="436" w:type="dxa"/>
            <w:tcBorders>
              <w:top w:val="single" w:sz="4" w:space="0" w:color="auto"/>
              <w:left w:val="single" w:sz="4" w:space="0" w:color="auto"/>
              <w:bottom w:val="single" w:sz="4" w:space="0" w:color="auto"/>
              <w:right w:val="single" w:sz="4" w:space="0" w:color="auto"/>
            </w:tcBorders>
            <w:vAlign w:val="center"/>
          </w:tcPr>
          <w:p w14:paraId="74817DE5" w14:textId="6E276FA1" w:rsidR="002E7BF1" w:rsidRPr="00FD5EDD" w:rsidRDefault="00FD5EDD" w:rsidP="00FD5ED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4</w:t>
            </w:r>
          </w:p>
        </w:tc>
        <w:tc>
          <w:tcPr>
            <w:tcW w:w="436" w:type="dxa"/>
            <w:tcBorders>
              <w:top w:val="single" w:sz="4" w:space="0" w:color="auto"/>
              <w:left w:val="single" w:sz="4" w:space="0" w:color="auto"/>
              <w:bottom w:val="single" w:sz="4" w:space="0" w:color="auto"/>
              <w:right w:val="single" w:sz="4" w:space="0" w:color="auto"/>
            </w:tcBorders>
            <w:vAlign w:val="center"/>
          </w:tcPr>
          <w:p w14:paraId="22DEF86E" w14:textId="530F68BA" w:rsidR="002E7BF1" w:rsidRPr="00FD5EDD" w:rsidRDefault="002E7BF1" w:rsidP="00FD5ED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ク　ラ　ス　の</w:t>
            </w:r>
          </w:p>
          <w:p w14:paraId="7525D4A8" w14:textId="4EC33674" w:rsidR="002E7BF1" w:rsidRPr="00FD5EDD" w:rsidRDefault="002E7BF1" w:rsidP="001704A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環　境　設　定</w:t>
            </w:r>
          </w:p>
        </w:tc>
        <w:tc>
          <w:tcPr>
            <w:tcW w:w="3296" w:type="dxa"/>
            <w:tcBorders>
              <w:top w:val="single" w:sz="4" w:space="0" w:color="auto"/>
              <w:left w:val="single" w:sz="4" w:space="0" w:color="auto"/>
              <w:bottom w:val="single" w:sz="4" w:space="0" w:color="auto"/>
              <w:right w:val="single" w:sz="4" w:space="0" w:color="auto"/>
            </w:tcBorders>
            <w:hideMark/>
          </w:tcPr>
          <w:p w14:paraId="16A315B8" w14:textId="77777777" w:rsidR="00FD5EDD" w:rsidRDefault="002E7BF1" w:rsidP="00FD5EDD">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・2才児でも分かるように目印となるマークを付けたり、分</w:t>
            </w:r>
          </w:p>
          <w:p w14:paraId="475C234C" w14:textId="51326D97" w:rsidR="002E7BF1" w:rsidRPr="00FD5EDD" w:rsidRDefault="002E7BF1" w:rsidP="00FD5EDD">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かりやすい見本を用意した</w:t>
            </w:r>
          </w:p>
          <w:p w14:paraId="4C90F744" w14:textId="77777777" w:rsidR="00FD5EDD" w:rsidRDefault="002E7BF1" w:rsidP="00FD5EDD">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・子どもの興味関心に見合うおしごとを用意し、集中しやす</w:t>
            </w:r>
          </w:p>
          <w:p w14:paraId="34C2F499" w14:textId="3BE693FD" w:rsidR="002E7BF1" w:rsidRPr="00FD5EDD" w:rsidRDefault="002E7BF1" w:rsidP="00FD5EDD">
            <w:pPr>
              <w:ind w:firstLineChars="150" w:firstLine="315"/>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い椅子の配置をした</w:t>
            </w:r>
          </w:p>
          <w:p w14:paraId="626E01E2" w14:textId="77777777" w:rsidR="00FD5EDD" w:rsidRDefault="002E7BF1" w:rsidP="00FD5EDD">
            <w:pPr>
              <w:ind w:left="210" w:hangingChars="100" w:hanging="210"/>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・おしごとを子どもが選びやい</w:t>
            </w:r>
          </w:p>
          <w:p w14:paraId="362E7131" w14:textId="1AB665D9" w:rsidR="002E7BF1" w:rsidRPr="00FD5EDD" w:rsidRDefault="002E7BF1" w:rsidP="00FD5EDD">
            <w:pPr>
              <w:ind w:leftChars="100" w:left="210" w:firstLineChars="50" w:firstLine="105"/>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数に制限した</w:t>
            </w:r>
          </w:p>
        </w:tc>
        <w:tc>
          <w:tcPr>
            <w:tcW w:w="3297" w:type="dxa"/>
            <w:tcBorders>
              <w:top w:val="single" w:sz="4" w:space="0" w:color="auto"/>
              <w:left w:val="single" w:sz="4" w:space="0" w:color="auto"/>
              <w:bottom w:val="single" w:sz="4" w:space="0" w:color="auto"/>
              <w:right w:val="single" w:sz="4" w:space="0" w:color="auto"/>
            </w:tcBorders>
          </w:tcPr>
          <w:p w14:paraId="2EB935F3"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・人的、物的環境が変化することで子どもの変化を感じた。今までで一番落ち着いておしごとに取り組んでいると感じる</w:t>
            </w:r>
          </w:p>
          <w:p w14:paraId="40F9D453" w14:textId="33AE85C6" w:rsidR="002E7BF1" w:rsidRPr="00FD5EDD" w:rsidRDefault="002E7BF1" w:rsidP="00FD5EDD">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・手が汚れていたら手を洗う、汚した机を自ら拭くなど気付けるようになり、さらに行動が出来るようになった</w:t>
            </w:r>
          </w:p>
        </w:tc>
        <w:tc>
          <w:tcPr>
            <w:tcW w:w="3297" w:type="dxa"/>
            <w:tcBorders>
              <w:top w:val="single" w:sz="4" w:space="0" w:color="auto"/>
              <w:left w:val="single" w:sz="4" w:space="0" w:color="auto"/>
              <w:bottom w:val="single" w:sz="4" w:space="0" w:color="auto"/>
              <w:right w:val="single" w:sz="4" w:space="0" w:color="auto"/>
            </w:tcBorders>
            <w:hideMark/>
          </w:tcPr>
          <w:p w14:paraId="4B533D48"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・相応しい環境設定を学ぶ事の大切さを感じている</w:t>
            </w:r>
          </w:p>
          <w:p w14:paraId="5362D7C9"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・環境設定の違いで子どもの行動が大きく変化した。大人の役割は重大</w:t>
            </w:r>
          </w:p>
          <w:p w14:paraId="11FD11B0"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・小さい子ほど視覚を通して援助することが有効。自分で気づく力が付くと思う</w:t>
            </w:r>
          </w:p>
        </w:tc>
      </w:tr>
      <w:tr w:rsidR="002E7BF1" w:rsidRPr="00FD5EDD" w14:paraId="1D6F9DCA" w14:textId="77777777" w:rsidTr="00FD5EDD">
        <w:trPr>
          <w:trHeight w:val="740"/>
        </w:trPr>
        <w:tc>
          <w:tcPr>
            <w:tcW w:w="436" w:type="dxa"/>
            <w:tcBorders>
              <w:top w:val="single" w:sz="4" w:space="0" w:color="auto"/>
              <w:left w:val="single" w:sz="4" w:space="0" w:color="auto"/>
              <w:bottom w:val="single" w:sz="4" w:space="0" w:color="auto"/>
              <w:right w:val="single" w:sz="4" w:space="0" w:color="auto"/>
            </w:tcBorders>
            <w:vAlign w:val="center"/>
          </w:tcPr>
          <w:p w14:paraId="36516905" w14:textId="77777777" w:rsidR="002E7BF1" w:rsidRPr="00FD5EDD" w:rsidRDefault="002E7BF1" w:rsidP="00FD5EDD">
            <w:pPr>
              <w:jc w:val="cente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５</w:t>
            </w:r>
          </w:p>
        </w:tc>
        <w:tc>
          <w:tcPr>
            <w:tcW w:w="436" w:type="dxa"/>
            <w:tcBorders>
              <w:top w:val="single" w:sz="4" w:space="0" w:color="auto"/>
              <w:left w:val="single" w:sz="4" w:space="0" w:color="auto"/>
              <w:bottom w:val="single" w:sz="4" w:space="0" w:color="auto"/>
              <w:right w:val="single" w:sz="4" w:space="0" w:color="auto"/>
            </w:tcBorders>
          </w:tcPr>
          <w:p w14:paraId="6C36A3AE" w14:textId="77777777" w:rsidR="002E7BF1" w:rsidRPr="00FD5EDD" w:rsidRDefault="002E7BF1">
            <w:pPr>
              <w:rPr>
                <w:rFonts w:ascii="HG丸ｺﾞｼｯｸM-PRO" w:eastAsia="HG丸ｺﾞｼｯｸM-PRO" w:hAnsi="HG丸ｺﾞｼｯｸM-PRO"/>
                <w:szCs w:val="21"/>
              </w:rPr>
            </w:pPr>
          </w:p>
          <w:p w14:paraId="07323344" w14:textId="5E07DAD6" w:rsidR="002E7BF1" w:rsidRPr="00FD5EDD" w:rsidRDefault="002E7BF1">
            <w:pP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 xml:space="preserve">今　後　に　向　</w:t>
            </w:r>
            <w:r w:rsidR="00FD5EDD" w:rsidRPr="00FD5EDD">
              <w:rPr>
                <w:rFonts w:ascii="HG丸ｺﾞｼｯｸM-PRO" w:eastAsia="HG丸ｺﾞｼｯｸM-PRO" w:hAnsi="HG丸ｺﾞｼｯｸM-PRO" w:hint="eastAsia"/>
                <w:szCs w:val="21"/>
              </w:rPr>
              <w:t>けて</w:t>
            </w:r>
            <w:r w:rsidRPr="00FD5EDD">
              <w:rPr>
                <w:rFonts w:ascii="HG丸ｺﾞｼｯｸM-PRO" w:eastAsia="HG丸ｺﾞｼｯｸM-PRO" w:hAnsi="HG丸ｺﾞｼｯｸM-PRO" w:hint="eastAsia"/>
                <w:szCs w:val="21"/>
              </w:rPr>
              <w:t xml:space="preserve">　</w:t>
            </w:r>
          </w:p>
        </w:tc>
        <w:tc>
          <w:tcPr>
            <w:tcW w:w="9890" w:type="dxa"/>
            <w:gridSpan w:val="3"/>
            <w:tcBorders>
              <w:top w:val="single" w:sz="4" w:space="0" w:color="auto"/>
              <w:left w:val="single" w:sz="4" w:space="0" w:color="auto"/>
              <w:bottom w:val="single" w:sz="4" w:space="0" w:color="auto"/>
              <w:right w:val="single" w:sz="4" w:space="0" w:color="auto"/>
            </w:tcBorders>
            <w:hideMark/>
          </w:tcPr>
          <w:p w14:paraId="4819126C" w14:textId="160348EB" w:rsidR="002E7BF1" w:rsidRPr="00FD5EDD" w:rsidRDefault="00FD5EDD">
            <w:pP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w:t>
            </w:r>
            <w:r w:rsidR="002E7BF1" w:rsidRPr="00FD5EDD">
              <w:rPr>
                <w:rFonts w:ascii="HG丸ｺﾞｼｯｸM-PRO" w:eastAsia="HG丸ｺﾞｼｯｸM-PRO" w:hAnsi="HG丸ｺﾞｼｯｸM-PRO" w:hint="eastAsia"/>
                <w:szCs w:val="21"/>
              </w:rPr>
              <w:t>意向・工夫など</w:t>
            </w:r>
            <w:r w:rsidRPr="00FD5EDD">
              <w:rPr>
                <w:rFonts w:ascii="HG丸ｺﾞｼｯｸM-PRO" w:eastAsia="HG丸ｺﾞｼｯｸM-PRO" w:hAnsi="HG丸ｺﾞｼｯｸM-PRO" w:hint="eastAsia"/>
                <w:szCs w:val="21"/>
              </w:rPr>
              <w:t>＞</w:t>
            </w:r>
          </w:p>
          <w:p w14:paraId="2BE55E4B" w14:textId="3D2B7AF6" w:rsidR="002E7BF1" w:rsidRPr="00FD5EDD" w:rsidRDefault="002E7BF1">
            <w:pPr>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・子どもは、一人の人格者であることを踏まえ、日々丁寧に接していくことを改めて感じている。</w:t>
            </w:r>
          </w:p>
          <w:p w14:paraId="195F2BA1"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・当園の行なっているモンテッソーリ教育を通して、子どもだけでなく保護者の意識が高められるような対応をしていきたい。</w:t>
            </w:r>
          </w:p>
          <w:p w14:paraId="731984CB"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保育者が変われば環境が変わり、子どもが変わる。この事実を1年の勉強会で実感した。有資格者と資格を持たない保育者が共に関わることを踏まえ、伝えることの大切さと責任を感じる。学びを共有しながら園の保育の質を高めていきたい。</w:t>
            </w:r>
          </w:p>
          <w:p w14:paraId="350860A0" w14:textId="77777777" w:rsidR="002E7BF1" w:rsidRPr="00FD5EDD" w:rsidRDefault="002E7BF1">
            <w:pPr>
              <w:ind w:left="210" w:hangingChars="100" w:hanging="210"/>
              <w:rPr>
                <w:rFonts w:ascii="HG丸ｺﾞｼｯｸM-PRO" w:eastAsia="HG丸ｺﾞｼｯｸM-PRO" w:hAnsi="HG丸ｺﾞｼｯｸM-PRO"/>
                <w:szCs w:val="21"/>
              </w:rPr>
            </w:pPr>
            <w:r w:rsidRPr="00FD5EDD">
              <w:rPr>
                <w:rFonts w:ascii="HG丸ｺﾞｼｯｸM-PRO" w:eastAsia="HG丸ｺﾞｼｯｸM-PRO" w:hAnsi="HG丸ｺﾞｼｯｸM-PRO" w:hint="eastAsia"/>
                <w:szCs w:val="21"/>
              </w:rPr>
              <w:t>・安全を確保しながらも、子どもの気持ちに沿った活動を提供したい。</w:t>
            </w:r>
          </w:p>
        </w:tc>
      </w:tr>
    </w:tbl>
    <w:p w14:paraId="5E0502AE" w14:textId="77777777" w:rsidR="002E7BF1" w:rsidRDefault="002E7BF1" w:rsidP="002E7BF1">
      <w:pPr>
        <w:rPr>
          <w:rFonts w:ascii="HG丸ｺﾞｼｯｸM-PRO" w:eastAsia="HG丸ｺﾞｼｯｸM-PRO" w:hAnsi="HG丸ｺﾞｼｯｸM-PRO"/>
          <w:sz w:val="22"/>
          <w:szCs w:val="22"/>
        </w:rPr>
      </w:pPr>
    </w:p>
    <w:p w14:paraId="0144C52D" w14:textId="5A7C44A6" w:rsidR="002E7BF1" w:rsidRDefault="002E7BF1" w:rsidP="002E7BF1">
      <w:pPr>
        <w:rPr>
          <w:rFonts w:ascii="HG丸ｺﾞｼｯｸM-PRO" w:eastAsia="HG丸ｺﾞｼｯｸM-PRO" w:hAnsi="HG丸ｺﾞｼｯｸM-PRO"/>
          <w:sz w:val="22"/>
          <w:szCs w:val="22"/>
        </w:rPr>
      </w:pPr>
      <w:r w:rsidRPr="00FD5EDD">
        <w:rPr>
          <w:rFonts w:ascii="HG丸ｺﾞｼｯｸM-PRO" w:eastAsia="HG丸ｺﾞｼｯｸM-PRO" w:hAnsi="HG丸ｺﾞｼｯｸM-PRO" w:hint="eastAsia"/>
          <w:sz w:val="22"/>
          <w:szCs w:val="22"/>
          <w:bdr w:val="single" w:sz="4" w:space="0" w:color="auto"/>
        </w:rPr>
        <w:t>考</w:t>
      </w:r>
      <w:r w:rsidR="00FD5EDD">
        <w:rPr>
          <w:rFonts w:ascii="HG丸ｺﾞｼｯｸM-PRO" w:eastAsia="HG丸ｺﾞｼｯｸM-PRO" w:hAnsi="HG丸ｺﾞｼｯｸM-PRO" w:hint="eastAsia"/>
          <w:sz w:val="22"/>
          <w:szCs w:val="22"/>
          <w:bdr w:val="single" w:sz="4" w:space="0" w:color="auto"/>
        </w:rPr>
        <w:t xml:space="preserve">　</w:t>
      </w:r>
      <w:r w:rsidRPr="00FD5EDD">
        <w:rPr>
          <w:rFonts w:ascii="HG丸ｺﾞｼｯｸM-PRO" w:eastAsia="HG丸ｺﾞｼｯｸM-PRO" w:hAnsi="HG丸ｺﾞｼｯｸM-PRO" w:hint="eastAsia"/>
          <w:sz w:val="22"/>
          <w:szCs w:val="22"/>
          <w:bdr w:val="single" w:sz="4" w:space="0" w:color="auto"/>
        </w:rPr>
        <w:t>察</w:t>
      </w:r>
    </w:p>
    <w:p w14:paraId="2A88BB0A" w14:textId="77777777" w:rsidR="00FD5EDD" w:rsidRDefault="002E7BF1" w:rsidP="002E7BF1">
      <w:pPr>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Cs w:val="21"/>
        </w:rPr>
        <w:t>・勉強会に参加し学べたことは、それぞれ良い刺激となって今までのやり方や環境設定の見直しが出来、</w:t>
      </w:r>
    </w:p>
    <w:p w14:paraId="464CFB68" w14:textId="314B22F4" w:rsidR="002E7BF1" w:rsidRDefault="002E7BF1" w:rsidP="00FD5EDD">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少しずつではあるが改善することが出来た。</w:t>
      </w:r>
    </w:p>
    <w:p w14:paraId="1A2AB075" w14:textId="77777777" w:rsidR="00FD5EDD" w:rsidRDefault="002E7BF1" w:rsidP="002E7BF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・改善して子どもの様子がどのように変わったのか、よく観察して更に改善する点を見つけ、取り組んで</w:t>
      </w:r>
    </w:p>
    <w:p w14:paraId="12559722" w14:textId="6C628239" w:rsidR="002E7BF1" w:rsidRDefault="002E7BF1" w:rsidP="00FD5EDD">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行こうという意識が高まった。</w:t>
      </w:r>
    </w:p>
    <w:p w14:paraId="1321E985" w14:textId="222C1B8B" w:rsidR="002E7BF1" w:rsidRPr="001704AD" w:rsidRDefault="002E7BF1" w:rsidP="001704AD">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・今後の取り組みとして、この勉強会は継続していくのでそれぞれが意識を持って学び、学資格を持たない</w:t>
      </w:r>
      <w:r w:rsidR="00FD5ED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保育者へのアプローチや園内研修を的確に進めることが大切である。</w:t>
      </w:r>
    </w:p>
    <w:sectPr w:rsidR="002E7BF1" w:rsidRPr="001704AD" w:rsidSect="001704AD">
      <w:pgSz w:w="11906" w:h="16838" w:code="9"/>
      <w:pgMar w:top="851" w:right="567" w:bottom="567" w:left="567" w:header="851" w:footer="992" w:gutter="0"/>
      <w:cols w:space="425"/>
      <w:docGrid w:type="lines" w:linePitch="4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4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F1"/>
    <w:rsid w:val="001704AD"/>
    <w:rsid w:val="002E7BF1"/>
    <w:rsid w:val="008207A7"/>
    <w:rsid w:val="00A15F64"/>
    <w:rsid w:val="00DC4498"/>
    <w:rsid w:val="00DC5516"/>
    <w:rsid w:val="00F05370"/>
    <w:rsid w:val="00F90730"/>
    <w:rsid w:val="00FD5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4CF7C"/>
  <w15:chartTrackingRefBased/>
  <w15:docId w15:val="{4336F751-61EA-48F6-A9B1-BDBA42F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BF1"/>
    <w:pPr>
      <w:widowControl w:val="0"/>
    </w:pPr>
  </w:style>
  <w:style w:type="paragraph" w:styleId="1">
    <w:name w:val="heading 1"/>
    <w:basedOn w:val="a"/>
    <w:next w:val="a"/>
    <w:link w:val="10"/>
    <w:uiPriority w:val="9"/>
    <w:qFormat/>
    <w:rsid w:val="002E7B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7B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7B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7B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7B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7B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7B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7B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7B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7B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7B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7B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7B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7B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7B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7B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7B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7B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7B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7B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B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7B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BF1"/>
    <w:pPr>
      <w:spacing w:before="160" w:after="160"/>
      <w:jc w:val="center"/>
    </w:pPr>
    <w:rPr>
      <w:i/>
      <w:iCs/>
      <w:color w:val="404040" w:themeColor="text1" w:themeTint="BF"/>
    </w:rPr>
  </w:style>
  <w:style w:type="character" w:customStyle="1" w:styleId="a8">
    <w:name w:val="引用文 (文字)"/>
    <w:basedOn w:val="a0"/>
    <w:link w:val="a7"/>
    <w:uiPriority w:val="29"/>
    <w:rsid w:val="002E7BF1"/>
    <w:rPr>
      <w:i/>
      <w:iCs/>
      <w:color w:val="404040" w:themeColor="text1" w:themeTint="BF"/>
    </w:rPr>
  </w:style>
  <w:style w:type="paragraph" w:styleId="a9">
    <w:name w:val="List Paragraph"/>
    <w:basedOn w:val="a"/>
    <w:uiPriority w:val="34"/>
    <w:qFormat/>
    <w:rsid w:val="002E7BF1"/>
    <w:pPr>
      <w:ind w:left="720"/>
      <w:contextualSpacing/>
    </w:pPr>
  </w:style>
  <w:style w:type="character" w:styleId="21">
    <w:name w:val="Intense Emphasis"/>
    <w:basedOn w:val="a0"/>
    <w:uiPriority w:val="21"/>
    <w:qFormat/>
    <w:rsid w:val="002E7BF1"/>
    <w:rPr>
      <w:i/>
      <w:iCs/>
      <w:color w:val="2F5496" w:themeColor="accent1" w:themeShade="BF"/>
    </w:rPr>
  </w:style>
  <w:style w:type="paragraph" w:styleId="22">
    <w:name w:val="Intense Quote"/>
    <w:basedOn w:val="a"/>
    <w:next w:val="a"/>
    <w:link w:val="23"/>
    <w:uiPriority w:val="30"/>
    <w:qFormat/>
    <w:rsid w:val="002E7B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E7BF1"/>
    <w:rPr>
      <w:i/>
      <w:iCs/>
      <w:color w:val="2F5496" w:themeColor="accent1" w:themeShade="BF"/>
    </w:rPr>
  </w:style>
  <w:style w:type="character" w:styleId="24">
    <w:name w:val="Intense Reference"/>
    <w:basedOn w:val="a0"/>
    <w:uiPriority w:val="32"/>
    <w:qFormat/>
    <w:rsid w:val="002E7BF1"/>
    <w:rPr>
      <w:b/>
      <w:bCs/>
      <w:smallCaps/>
      <w:color w:val="2F5496" w:themeColor="accent1" w:themeShade="BF"/>
      <w:spacing w:val="5"/>
    </w:rPr>
  </w:style>
  <w:style w:type="table" w:styleId="aa">
    <w:name w:val="Table Grid"/>
    <w:basedOn w:val="a1"/>
    <w:uiPriority w:val="39"/>
    <w:rsid w:val="002E7B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幼稚園 亀田カトリック</dc:creator>
  <cp:keywords/>
  <dc:description/>
  <cp:lastModifiedBy>幼稚園 亀田カトリック</cp:lastModifiedBy>
  <cp:revision>5</cp:revision>
  <cp:lastPrinted>2026-03-23T00:08:00Z</cp:lastPrinted>
  <dcterms:created xsi:type="dcterms:W3CDTF">2026-03-22T06:05:00Z</dcterms:created>
  <dcterms:modified xsi:type="dcterms:W3CDTF">2026-03-23T00:08:00Z</dcterms:modified>
</cp:coreProperties>
</file>